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8A84">
      <w:pPr>
        <w:keepNext/>
        <w:spacing w:after="240" w:line="590" w:lineRule="exact"/>
        <w:jc w:val="center"/>
        <w:rPr>
          <w:rFonts w:ascii="方正小标宋_GBK" w:eastAsia="方正小标宋_GBK"/>
          <w:color w:val="auto"/>
          <w:sz w:val="36"/>
        </w:rPr>
      </w:pPr>
      <w:bookmarkStart w:id="0" w:name="_GoBack"/>
      <w:r>
        <w:rPr>
          <w:rFonts w:hint="eastAsia" w:ascii="方正小标宋_GBK" w:eastAsia="方正小标宋_GBK"/>
          <w:color w:val="auto"/>
          <w:sz w:val="36"/>
        </w:rPr>
        <w:t>附件</w:t>
      </w:r>
      <w:r>
        <w:rPr>
          <w:rFonts w:ascii="方正小标宋_GBK" w:eastAsia="方正小标宋_GBK"/>
          <w:color w:val="auto"/>
          <w:sz w:val="36"/>
        </w:rPr>
        <w:t>2：服务商信息表（格式）</w:t>
      </w:r>
    </w:p>
    <w:bookmarkEnd w:id="0"/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6"/>
        <w:gridCol w:w="3896"/>
      </w:tblGrid>
      <w:tr w14:paraId="65E7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E6E6E6"/>
            <w:vAlign w:val="center"/>
          </w:tcPr>
          <w:p w14:paraId="5AC81BB2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项目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080526DF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填写内容</w:t>
            </w:r>
          </w:p>
        </w:tc>
      </w:tr>
      <w:tr w14:paraId="1D34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72E04BD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服务商名称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961AF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3E68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872ACF8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统一社会信用代码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8CAF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7C0B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A2649A0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注册地址及南京服务地址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A8F3C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19AD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A5BA88D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法定代表人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37AC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48B5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532D8BA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联系人及电话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C0393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7DC7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7119702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电子邮箱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E67E0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1FA7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4307502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营业执照经营范围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A096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30B7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988480A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注册造价工程师等专业人员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851B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姓名、专业、注册情况及拟承担工作</w:t>
            </w:r>
          </w:p>
        </w:tc>
      </w:tr>
      <w:tr w14:paraId="05DD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986AD4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质量控制和内部管理制度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D9A26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简要说明</w:t>
            </w:r>
          </w:p>
        </w:tc>
      </w:tr>
      <w:tr w14:paraId="6494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31823BA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与本项目维修施工供应商是否存在关联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C3AF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无</w:t>
            </w:r>
            <w:r>
              <w:rPr>
                <w:rFonts w:ascii="方正仿宋_GBK" w:eastAsia="方正仿宋_GBK"/>
                <w:color w:val="auto"/>
                <w:sz w:val="23"/>
              </w:rPr>
              <w:t xml:space="preserve"> / 有（请说明）</w:t>
            </w:r>
          </w:p>
        </w:tc>
      </w:tr>
      <w:tr w14:paraId="57D0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0D40A02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color w:val="auto"/>
                <w:sz w:val="23"/>
              </w:rPr>
              <w:t>其他说明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0500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</w:tbl>
    <w:p w14:paraId="06A034E4">
      <w:pPr>
        <w:spacing w:after="0" w:line="590" w:lineRule="exact"/>
        <w:rPr>
          <w:rFonts w:ascii="方正仿宋_GBK" w:eastAsia="方正仿宋_GBK"/>
          <w:color w:val="auto"/>
          <w:sz w:val="2"/>
        </w:rPr>
      </w:pPr>
    </w:p>
    <w:p w14:paraId="6182EACB">
      <w:pPr>
        <w:widowControl/>
        <w:rPr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4" w:left="1531" w:header="85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0D421">
    <w:pPr>
      <w:pStyle w:val="2"/>
      <w:framePr w:wrap="around" w:vAnchor="text" w:hAnchor="margin" w:xAlign="right" w:y="1"/>
      <w:rPr>
        <w:rStyle w:val="6"/>
        <w:rFonts w:ascii="方正仿宋_GBK" w:eastAsia="方正仿宋_GBK"/>
      </w:rPr>
    </w:pPr>
    <w:r>
      <w:rPr>
        <w:rStyle w:val="6"/>
        <w:rFonts w:ascii="方正仿宋_GBK" w:eastAsia="方正仿宋_GBK"/>
      </w:rPr>
      <w:fldChar w:fldCharType="begin"/>
    </w:r>
    <w:r>
      <w:rPr>
        <w:rStyle w:val="6"/>
        <w:rFonts w:ascii="方正仿宋_GBK" w:eastAsia="方正仿宋_GBK"/>
      </w:rPr>
      <w:instrText xml:space="preserve"> PAGE </w:instrText>
    </w:r>
    <w:r>
      <w:rPr>
        <w:rStyle w:val="6"/>
        <w:rFonts w:ascii="方正仿宋_GBK" w:eastAsia="方正仿宋_GBK"/>
      </w:rPr>
      <w:fldChar w:fldCharType="separate"/>
    </w:r>
    <w:r>
      <w:rPr>
        <w:rStyle w:val="6"/>
        <w:rFonts w:ascii="方正仿宋_GBK" w:eastAsia="方正仿宋_GBK"/>
      </w:rPr>
      <w:t>1</w:t>
    </w:r>
    <w:r>
      <w:rPr>
        <w:rStyle w:val="6"/>
        <w:rFonts w:ascii="方正仿宋_GBK" w:eastAsia="方正仿宋_GBK"/>
      </w:rPr>
      <w:fldChar w:fldCharType="end"/>
    </w:r>
  </w:p>
  <w:p w14:paraId="06CC4E7C">
    <w:pPr>
      <w:pStyle w:val="2"/>
      <w:ind w:right="360"/>
      <w:jc w:val="center"/>
      <w:rPr>
        <w:rFonts w:ascii="方正仿宋_GBK" w:eastAsia="方正仿宋_GBK"/>
      </w:rPr>
    </w:pPr>
    <w:r>
      <w:rPr>
        <w:rFonts w:hint="eastAsia" w:ascii="方正仿宋_GBK" w:eastAsia="方正仿宋_GBK"/>
      </w:rPr>
      <w:t>—</w:t>
    </w:r>
    <w:r>
      <w:rPr>
        <w:rFonts w:ascii="方正仿宋_GBK" w:eastAsia="方正仿宋_GBK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B6E95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end"/>
    </w:r>
  </w:p>
  <w:p w14:paraId="3864CC12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ADB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FA04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86A2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36BB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3E"/>
    <w:rsid w:val="000C74A6"/>
    <w:rsid w:val="004115C5"/>
    <w:rsid w:val="004F573E"/>
    <w:rsid w:val="470B3FF8"/>
    <w:rsid w:val="5A9C56A0"/>
    <w:rsid w:val="6E5240C3"/>
    <w:rsid w:val="7C5E4DCF"/>
    <w:rsid w:val="7E7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1631</Words>
  <Characters>1707</Characters>
  <Lines>152</Lines>
  <Paragraphs>81</Paragraphs>
  <TotalTime>3</TotalTime>
  <ScaleCrop>false</ScaleCrop>
  <LinksUpToDate>false</LinksUpToDate>
  <CharactersWithSpaces>1751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2026-07-20T12:24:00Z</dcterms:created>
  <dc:creator>yuyamin</dc:creator>
  <cp:lastModifiedBy>Man</cp:lastModifiedBy>
  <dcterms:modified xsi:type="dcterms:W3CDTF">2026-07-27T01:59:26Z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eyJoZGlkIjoiZjRjNjhhZmI5ZWQxNTNkNTlhNTI4NzgzMDhiMTU2NjUiLCJ1c2VySWQiOiI1MzUwODAzMjAifQ==</vt:lpwstr>
  </property>
  <property fmtid="{D5CDD505-2E9C-101B-9397-08002B2CF9AE}" pid="3" name="KSOProductBuildVer">
    <vt:lpwstr>2052-12.8.2.21549</vt:lpwstr>
  </property>
  <property fmtid="{D5CDD505-2E9C-101B-9397-08002B2CF9AE}" pid="4" name="ICV">
    <vt:lpwstr>CAD566ADB38042C1A423B85AD064FF69_13</vt:lpwstr>
  </property>
</Properties>
</file>